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8EEAF" w14:textId="3096CED8" w:rsidR="00EA1BA4" w:rsidRDefault="00117B4E" w:rsidP="009614A4">
      <w:pPr>
        <w:pStyle w:val="Heading2"/>
        <w:spacing w:before="0" w:line="252" w:lineRule="auto"/>
        <w:rPr>
          <w:rFonts w:asciiTheme="minorHAnsi" w:eastAsia="Times New Roman" w:hAnsiTheme="minorHAnsi"/>
          <w:sz w:val="24"/>
          <w:szCs w:val="24"/>
        </w:rPr>
      </w:pPr>
      <w:r>
        <w:rPr>
          <w:rFonts w:asciiTheme="minorHAnsi" w:eastAsia="Times New Roman" w:hAnsiTheme="minorHAnsi"/>
          <w:sz w:val="24"/>
          <w:szCs w:val="24"/>
        </w:rPr>
        <w:t>assignment 2: women challenge their audience</w:t>
      </w:r>
    </w:p>
    <w:p w14:paraId="4C9B5A37" w14:textId="77777777" w:rsidR="00EA1BA4" w:rsidRDefault="00EA1BA4" w:rsidP="00577F5E">
      <w:pPr>
        <w:pStyle w:val="Heading2"/>
        <w:spacing w:line="252" w:lineRule="auto"/>
        <w:rPr>
          <w:rFonts w:asciiTheme="minorHAnsi" w:eastAsia="Times New Roman" w:hAnsiTheme="minorHAnsi"/>
          <w:sz w:val="24"/>
          <w:szCs w:val="24"/>
        </w:rPr>
      </w:pPr>
    </w:p>
    <w:p w14:paraId="3799A052" w14:textId="5613BA1C" w:rsidR="0013770A" w:rsidRDefault="0013770A" w:rsidP="00577F5E">
      <w:pPr>
        <w:pStyle w:val="Heading2"/>
        <w:spacing w:line="252" w:lineRule="auto"/>
        <w:rPr>
          <w:rFonts w:asciiTheme="minorHAnsi" w:eastAsia="Times New Roman" w:hAnsiTheme="minorHAnsi"/>
          <w:sz w:val="24"/>
          <w:szCs w:val="24"/>
        </w:rPr>
      </w:pPr>
    </w:p>
    <w:p w14:paraId="66237559" w14:textId="5AD50B16" w:rsidR="009614A4" w:rsidRPr="00577F5E" w:rsidRDefault="009614A4" w:rsidP="009614A4">
      <w:pPr>
        <w:spacing w:after="0" w:line="240" w:lineRule="auto"/>
        <w:rPr>
          <w:sz w:val="24"/>
          <w:szCs w:val="24"/>
        </w:rPr>
      </w:pPr>
    </w:p>
    <w:p w14:paraId="5A3A92E7" w14:textId="7CD7905D" w:rsidR="0013770A" w:rsidRDefault="00117B4E" w:rsidP="0013770A">
      <w:pPr>
        <w:spacing w:after="0" w:line="480" w:lineRule="auto"/>
        <w:jc w:val="center"/>
      </w:pPr>
      <w:r>
        <w:t>Women Challenge their Audience</w:t>
      </w:r>
    </w:p>
    <w:p w14:paraId="142299BD" w14:textId="77777777" w:rsidR="0013770A" w:rsidRDefault="00117B4E" w:rsidP="0013770A">
      <w:pPr>
        <w:spacing w:after="0" w:line="480" w:lineRule="auto"/>
        <w:jc w:val="center"/>
      </w:pPr>
      <w:r>
        <w:t>Student’s Name</w:t>
      </w:r>
    </w:p>
    <w:p w14:paraId="0E7097C4" w14:textId="77777777" w:rsidR="0013770A" w:rsidRDefault="00117B4E" w:rsidP="0013770A">
      <w:pPr>
        <w:spacing w:after="0" w:line="480" w:lineRule="auto"/>
        <w:jc w:val="center"/>
      </w:pPr>
      <w:r>
        <w:t>HUM 112</w:t>
      </w:r>
    </w:p>
    <w:p w14:paraId="107B0536" w14:textId="77777777" w:rsidR="0013770A" w:rsidRDefault="00117B4E" w:rsidP="0013770A">
      <w:pPr>
        <w:spacing w:after="0" w:line="480" w:lineRule="auto"/>
        <w:jc w:val="center"/>
      </w:pPr>
      <w:r>
        <w:t>Professor’s Name</w:t>
      </w:r>
    </w:p>
    <w:p w14:paraId="5A839546" w14:textId="77777777" w:rsidR="0013770A" w:rsidRDefault="00117B4E" w:rsidP="0013770A">
      <w:pPr>
        <w:spacing w:after="0" w:line="480" w:lineRule="auto"/>
        <w:jc w:val="center"/>
      </w:pPr>
      <w:r>
        <w:t xml:space="preserve">Date </w:t>
      </w:r>
    </w:p>
    <w:p w14:paraId="3A1738C3" w14:textId="77777777" w:rsidR="00CF5F65" w:rsidRDefault="00CF5F65" w:rsidP="0013770A">
      <w:pPr>
        <w:spacing w:after="0" w:line="480" w:lineRule="auto"/>
        <w:jc w:val="center"/>
      </w:pPr>
    </w:p>
    <w:p w14:paraId="27E96EA7" w14:textId="77777777" w:rsidR="00CF5F65" w:rsidRDefault="00CF5F65" w:rsidP="0013770A">
      <w:pPr>
        <w:spacing w:after="0" w:line="480" w:lineRule="auto"/>
        <w:jc w:val="center"/>
      </w:pPr>
    </w:p>
    <w:p w14:paraId="4146C007" w14:textId="77777777" w:rsidR="00CF5F65" w:rsidRDefault="00CF5F65" w:rsidP="0013770A">
      <w:pPr>
        <w:spacing w:after="0" w:line="480" w:lineRule="auto"/>
        <w:jc w:val="center"/>
      </w:pPr>
    </w:p>
    <w:p w14:paraId="5241B1B2" w14:textId="77777777" w:rsidR="00CF5F65" w:rsidRDefault="00CF5F65" w:rsidP="0013770A">
      <w:pPr>
        <w:spacing w:after="0" w:line="480" w:lineRule="auto"/>
        <w:jc w:val="center"/>
      </w:pPr>
    </w:p>
    <w:p w14:paraId="3D4ADBBF" w14:textId="77777777" w:rsidR="00CF5F65" w:rsidRDefault="00CF5F65" w:rsidP="0013770A">
      <w:pPr>
        <w:spacing w:after="0" w:line="480" w:lineRule="auto"/>
        <w:jc w:val="center"/>
      </w:pPr>
    </w:p>
    <w:p w14:paraId="7BDCFF4E" w14:textId="77777777" w:rsidR="00CF5F65" w:rsidRDefault="00CF5F65" w:rsidP="0013770A">
      <w:pPr>
        <w:spacing w:after="0" w:line="480" w:lineRule="auto"/>
        <w:jc w:val="center"/>
      </w:pPr>
    </w:p>
    <w:p w14:paraId="683B5A21" w14:textId="77777777" w:rsidR="00CF5F65" w:rsidRDefault="00CF5F65" w:rsidP="0013770A">
      <w:pPr>
        <w:spacing w:after="0" w:line="480" w:lineRule="auto"/>
        <w:jc w:val="center"/>
      </w:pPr>
    </w:p>
    <w:p w14:paraId="47FD9B80" w14:textId="77777777" w:rsidR="00CF5F65" w:rsidRDefault="00CF5F65" w:rsidP="0013770A">
      <w:pPr>
        <w:spacing w:after="0" w:line="480" w:lineRule="auto"/>
        <w:jc w:val="center"/>
      </w:pPr>
    </w:p>
    <w:p w14:paraId="67434C79" w14:textId="77777777" w:rsidR="00CF5F65" w:rsidRDefault="00CF5F65" w:rsidP="0013770A">
      <w:pPr>
        <w:spacing w:after="0" w:line="480" w:lineRule="auto"/>
        <w:jc w:val="center"/>
      </w:pPr>
    </w:p>
    <w:p w14:paraId="1BD9A908" w14:textId="77777777" w:rsidR="00CF5F65" w:rsidRDefault="00CF5F65" w:rsidP="0013770A">
      <w:pPr>
        <w:spacing w:after="0" w:line="480" w:lineRule="auto"/>
        <w:jc w:val="center"/>
      </w:pPr>
    </w:p>
    <w:p w14:paraId="0836610A" w14:textId="77777777" w:rsidR="00CF5F65" w:rsidRDefault="00CF5F65" w:rsidP="0013770A">
      <w:pPr>
        <w:spacing w:after="0" w:line="480" w:lineRule="auto"/>
        <w:jc w:val="center"/>
      </w:pPr>
    </w:p>
    <w:p w14:paraId="29357AE6" w14:textId="77777777" w:rsidR="00CF5F65" w:rsidRDefault="00CF5F65" w:rsidP="0013770A">
      <w:pPr>
        <w:spacing w:after="0" w:line="480" w:lineRule="auto"/>
        <w:jc w:val="center"/>
      </w:pPr>
    </w:p>
    <w:p w14:paraId="03B8A13A" w14:textId="77777777" w:rsidR="00CF5F65" w:rsidRDefault="00CF5F65" w:rsidP="0013770A">
      <w:pPr>
        <w:spacing w:after="0" w:line="480" w:lineRule="auto"/>
        <w:jc w:val="center"/>
      </w:pPr>
    </w:p>
    <w:p w14:paraId="5D0DCF1D" w14:textId="77777777" w:rsidR="00CF5F65" w:rsidRDefault="00CF5F65" w:rsidP="0013770A">
      <w:pPr>
        <w:spacing w:after="0" w:line="480" w:lineRule="auto"/>
        <w:jc w:val="center"/>
      </w:pPr>
    </w:p>
    <w:p w14:paraId="75CF6958" w14:textId="77777777" w:rsidR="00CF5F65" w:rsidRDefault="00CF5F65" w:rsidP="0013770A">
      <w:pPr>
        <w:spacing w:after="0" w:line="480" w:lineRule="auto"/>
        <w:jc w:val="center"/>
      </w:pPr>
    </w:p>
    <w:p w14:paraId="4AB6F187" w14:textId="77777777" w:rsidR="00CF5F65" w:rsidRDefault="00CF5F65" w:rsidP="0013770A">
      <w:pPr>
        <w:spacing w:after="0" w:line="480" w:lineRule="auto"/>
        <w:jc w:val="center"/>
      </w:pPr>
    </w:p>
    <w:p w14:paraId="74CA49BA" w14:textId="0F7B4DD9" w:rsidR="005A1F82" w:rsidRDefault="00117B4E" w:rsidP="005A1F82">
      <w:pPr>
        <w:pStyle w:val="Heading2"/>
        <w:spacing w:line="252" w:lineRule="auto"/>
        <w:jc w:val="center"/>
        <w:rPr>
          <w:rFonts w:asciiTheme="minorHAnsi" w:eastAsia="Times New Roman" w:hAnsiTheme="minorHAnsi"/>
          <w:sz w:val="24"/>
          <w:szCs w:val="24"/>
        </w:rPr>
      </w:pPr>
      <w:r>
        <w:rPr>
          <w:rFonts w:asciiTheme="minorHAnsi" w:eastAsia="Times New Roman" w:hAnsiTheme="minorHAnsi"/>
          <w:sz w:val="24"/>
          <w:szCs w:val="24"/>
        </w:rPr>
        <w:t>Women Challenge their audience</w:t>
      </w:r>
    </w:p>
    <w:p w14:paraId="2981D4C6" w14:textId="77777777" w:rsidR="00577F5E" w:rsidRPr="00577F5E" w:rsidRDefault="00117B4E" w:rsidP="00577F5E">
      <w:pPr>
        <w:pStyle w:val="Heading2"/>
        <w:spacing w:line="252" w:lineRule="auto"/>
        <w:rPr>
          <w:rFonts w:asciiTheme="minorHAnsi" w:eastAsia="Times New Roman" w:hAnsiTheme="minorHAnsi"/>
          <w:sz w:val="24"/>
          <w:szCs w:val="24"/>
        </w:rPr>
      </w:pPr>
      <w:r w:rsidRPr="00577F5E">
        <w:rPr>
          <w:rFonts w:asciiTheme="minorHAnsi" w:eastAsia="Times New Roman" w:hAnsiTheme="minorHAnsi"/>
          <w:sz w:val="24"/>
          <w:szCs w:val="24"/>
        </w:rPr>
        <w:t>Introduction</w:t>
      </w:r>
    </w:p>
    <w:p w14:paraId="2F1FEDCF" w14:textId="20E2D0A6" w:rsidR="00370F1C" w:rsidRDefault="00117B4E" w:rsidP="00577F5E">
      <w:pPr>
        <w:spacing w:line="252" w:lineRule="auto"/>
        <w:rPr>
          <w:sz w:val="24"/>
          <w:szCs w:val="24"/>
        </w:rPr>
      </w:pPr>
      <w:r>
        <w:rPr>
          <w:sz w:val="24"/>
          <w:szCs w:val="24"/>
        </w:rPr>
        <w:t xml:space="preserve">As stated by Michals, Angelina </w:t>
      </w:r>
      <w:r w:rsidR="006E083A">
        <w:rPr>
          <w:sz w:val="24"/>
          <w:szCs w:val="24"/>
        </w:rPr>
        <w:t>Grimke Wield was</w:t>
      </w:r>
      <w:r>
        <w:rPr>
          <w:sz w:val="24"/>
          <w:szCs w:val="24"/>
        </w:rPr>
        <w:t xml:space="preserve"> an ardent </w:t>
      </w:r>
      <w:r w:rsidR="006E083A">
        <w:rPr>
          <w:sz w:val="24"/>
          <w:szCs w:val="24"/>
        </w:rPr>
        <w:t>abolitionist write</w:t>
      </w:r>
      <w:r w:rsidR="00FD7B8A">
        <w:rPr>
          <w:sz w:val="24"/>
          <w:szCs w:val="24"/>
        </w:rPr>
        <w:t>r</w:t>
      </w:r>
      <w:r w:rsidR="006E083A">
        <w:rPr>
          <w:sz w:val="24"/>
          <w:szCs w:val="24"/>
        </w:rPr>
        <w:t>, speaker, and women's rights activist. (Michals, 2). Wield was born on February 20, 1805, in Charleston, South Carolina. Her childhood experiences would influence her and her sister, Sarah Moore Grimke,</w:t>
      </w:r>
      <w:r w:rsidR="00FD7B8A">
        <w:rPr>
          <w:sz w:val="24"/>
          <w:szCs w:val="24"/>
        </w:rPr>
        <w:t xml:space="preserve"> </w:t>
      </w:r>
      <w:r w:rsidR="006E083A">
        <w:rPr>
          <w:sz w:val="24"/>
          <w:szCs w:val="24"/>
        </w:rPr>
        <w:t>to stand and fight against</w:t>
      </w:r>
      <w:r w:rsidR="00FD7B8A">
        <w:rPr>
          <w:sz w:val="24"/>
          <w:szCs w:val="24"/>
        </w:rPr>
        <w:t xml:space="preserve"> slavery,</w:t>
      </w:r>
      <w:r w:rsidR="006E083A">
        <w:rPr>
          <w:sz w:val="24"/>
          <w:szCs w:val="24"/>
        </w:rPr>
        <w:t xml:space="preserve"> racial and gender ine</w:t>
      </w:r>
      <w:r w:rsidR="00FD7B8A">
        <w:rPr>
          <w:sz w:val="24"/>
          <w:szCs w:val="24"/>
        </w:rPr>
        <w:t>quality. In a while in this quest, Sarah and Wield became the first women to defy gender norms by publicly speaking against slavery.</w:t>
      </w:r>
      <w:r w:rsidR="00322401">
        <w:rPr>
          <w:sz w:val="24"/>
          <w:szCs w:val="24"/>
        </w:rPr>
        <w:t xml:space="preserve"> "She and her sister Sarah Moore Grimke were among the first women to speak in public against slavery, defying gender norms and risking violence in doing so," Writes Michals. (Michals, 2). She wrote letters, held meetings, and antislavery talks before she retir</w:t>
      </w:r>
      <w:r>
        <w:rPr>
          <w:sz w:val="24"/>
          <w:szCs w:val="24"/>
        </w:rPr>
        <w:t xml:space="preserve">ed </w:t>
      </w:r>
      <w:r w:rsidR="00322401">
        <w:rPr>
          <w:sz w:val="24"/>
          <w:szCs w:val="24"/>
        </w:rPr>
        <w:t>to be a teacher with her husband, Thomas W</w:t>
      </w:r>
      <w:r>
        <w:rPr>
          <w:sz w:val="24"/>
          <w:szCs w:val="24"/>
        </w:rPr>
        <w:t>ield, in 1838</w:t>
      </w:r>
      <w:r w:rsidR="00322401">
        <w:rPr>
          <w:sz w:val="24"/>
          <w:szCs w:val="24"/>
        </w:rPr>
        <w:t>.</w:t>
      </w:r>
    </w:p>
    <w:p w14:paraId="2994E205" w14:textId="1EBF6880" w:rsidR="004D2032" w:rsidRPr="004D2032" w:rsidRDefault="00117B4E" w:rsidP="004D2032">
      <w:pPr>
        <w:spacing w:line="252" w:lineRule="auto"/>
        <w:rPr>
          <w:sz w:val="24"/>
          <w:szCs w:val="24"/>
        </w:rPr>
      </w:pPr>
      <w:r>
        <w:rPr>
          <w:sz w:val="24"/>
          <w:szCs w:val="24"/>
        </w:rPr>
        <w:t xml:space="preserve"> </w:t>
      </w:r>
      <w:r w:rsidR="00370F1C">
        <w:rPr>
          <w:sz w:val="24"/>
          <w:szCs w:val="24"/>
        </w:rPr>
        <w:t>This essay look at the speech made by Angelina Grimke Wield</w:t>
      </w:r>
      <w:r w:rsidR="00056D58">
        <w:rPr>
          <w:sz w:val="24"/>
          <w:szCs w:val="24"/>
        </w:rPr>
        <w:t xml:space="preserve"> at Pennsylvania Hall in Philadelphia. It was her last</w:t>
      </w:r>
      <w:r>
        <w:rPr>
          <w:sz w:val="24"/>
          <w:szCs w:val="24"/>
        </w:rPr>
        <w:t xml:space="preserve"> speech in public made in 1838.</w:t>
      </w:r>
    </w:p>
    <w:p w14:paraId="60501DA5" w14:textId="77777777" w:rsidR="009614A4" w:rsidRDefault="009614A4" w:rsidP="00577F5E">
      <w:pPr>
        <w:spacing w:line="252" w:lineRule="auto"/>
        <w:rPr>
          <w:b/>
          <w:bCs/>
          <w:sz w:val="24"/>
          <w:szCs w:val="24"/>
        </w:rPr>
      </w:pPr>
    </w:p>
    <w:p w14:paraId="68D8DEDD" w14:textId="2CF579D8" w:rsidR="00577F5E" w:rsidRPr="00577F5E" w:rsidRDefault="00117B4E" w:rsidP="00577F5E">
      <w:pPr>
        <w:spacing w:line="252" w:lineRule="auto"/>
        <w:rPr>
          <w:b/>
          <w:bCs/>
          <w:sz w:val="24"/>
          <w:szCs w:val="24"/>
        </w:rPr>
      </w:pPr>
      <w:r w:rsidRPr="00577F5E">
        <w:rPr>
          <w:b/>
          <w:bCs/>
          <w:sz w:val="24"/>
          <w:szCs w:val="24"/>
        </w:rPr>
        <w:t>BACKGROUND</w:t>
      </w:r>
    </w:p>
    <w:p w14:paraId="14463DA6" w14:textId="384ED0D3" w:rsidR="00A9388D" w:rsidRDefault="00117B4E" w:rsidP="00577F5E">
      <w:pPr>
        <w:spacing w:line="252" w:lineRule="auto"/>
        <w:rPr>
          <w:sz w:val="24"/>
          <w:szCs w:val="24"/>
        </w:rPr>
      </w:pPr>
      <w:r>
        <w:rPr>
          <w:sz w:val="24"/>
          <w:szCs w:val="24"/>
        </w:rPr>
        <w:t>Grimke spoke to a crowd in Philadelphia. By that time, Southern and Northern Carolina were hot spots of slavery</w:t>
      </w:r>
      <w:r>
        <w:rPr>
          <w:sz w:val="24"/>
          <w:szCs w:val="24"/>
        </w:rPr>
        <w:t xml:space="preserve"> and injustice against women. Due to the ongoing racial revolts, Wield took a stand to speak against this vice. She sensitized the people and influenced them through public speeches, writings, and conventions to stand and fight slavery from within themselv</w:t>
      </w:r>
      <w:r>
        <w:rPr>
          <w:sz w:val="24"/>
          <w:szCs w:val="24"/>
        </w:rPr>
        <w:t xml:space="preserve">es. They also read her works and passed her papers to the others from the North and South Carolina. </w:t>
      </w:r>
    </w:p>
    <w:p w14:paraId="3AE2BB8C" w14:textId="561A6D2F" w:rsidR="00577F5E" w:rsidRPr="007860D7" w:rsidRDefault="00117B4E" w:rsidP="007860D7">
      <w:pPr>
        <w:spacing w:line="252" w:lineRule="auto"/>
        <w:rPr>
          <w:sz w:val="24"/>
          <w:szCs w:val="24"/>
        </w:rPr>
      </w:pPr>
      <w:r>
        <w:rPr>
          <w:sz w:val="24"/>
          <w:szCs w:val="24"/>
        </w:rPr>
        <w:t xml:space="preserve">The main reason why Angelina Grimke made this speech is that the North waged against those who rebelled against the established rules. In her address, she </w:t>
      </w:r>
      <w:r>
        <w:rPr>
          <w:sz w:val="24"/>
          <w:szCs w:val="24"/>
        </w:rPr>
        <w:t>says," This opposition shows slavery has done its deadliest work in the hearts of our citizens. Do you ask, then 'what has the North to do?' "(Grimke, 3).</w:t>
      </w:r>
      <w:r w:rsidR="007860D7">
        <w:rPr>
          <w:sz w:val="24"/>
          <w:szCs w:val="24"/>
        </w:rPr>
        <w:t xml:space="preserve"> In the statement, she urged her audience that their conscience had directed their stand against the evils of slavery. </w:t>
      </w:r>
    </w:p>
    <w:p w14:paraId="2D40E09C" w14:textId="77777777" w:rsidR="009614A4" w:rsidRDefault="009614A4" w:rsidP="00577F5E">
      <w:pPr>
        <w:spacing w:line="252" w:lineRule="auto"/>
        <w:rPr>
          <w:b/>
          <w:bCs/>
          <w:sz w:val="24"/>
          <w:szCs w:val="24"/>
        </w:rPr>
      </w:pPr>
    </w:p>
    <w:p w14:paraId="2741CE31" w14:textId="3D34CA47" w:rsidR="00577F5E" w:rsidRPr="00577F5E" w:rsidRDefault="00117B4E" w:rsidP="00577F5E">
      <w:pPr>
        <w:spacing w:line="252" w:lineRule="auto"/>
        <w:rPr>
          <w:b/>
          <w:bCs/>
          <w:sz w:val="24"/>
          <w:szCs w:val="24"/>
        </w:rPr>
      </w:pPr>
      <w:r w:rsidRPr="00577F5E">
        <w:rPr>
          <w:b/>
          <w:bCs/>
          <w:sz w:val="24"/>
          <w:szCs w:val="24"/>
        </w:rPr>
        <w:t>EVIDENCE</w:t>
      </w:r>
    </w:p>
    <w:p w14:paraId="317DF6B5" w14:textId="491A9C00" w:rsidR="00AC605C" w:rsidRDefault="00117B4E" w:rsidP="00577F5E">
      <w:pPr>
        <w:spacing w:line="252" w:lineRule="auto"/>
        <w:rPr>
          <w:sz w:val="24"/>
          <w:szCs w:val="24"/>
        </w:rPr>
      </w:pPr>
      <w:r>
        <w:rPr>
          <w:sz w:val="24"/>
          <w:szCs w:val="24"/>
        </w:rPr>
        <w:t>The main point that Wield addressed was how to end slavery. Convinced beyond reproach that slavery was a grave evil in the society, she shows the people that the only way to end it was to fight against it. This fight she said wa</w:t>
      </w:r>
      <w:r>
        <w:rPr>
          <w:sz w:val="24"/>
          <w:szCs w:val="24"/>
        </w:rPr>
        <w:t>s to be won first from within them, only then would they influence others to stop slavery. Wield persuades them that the men and the church, engulfed in the norm,  were not be counted on to aid in ending slavery.</w:t>
      </w:r>
      <w:r w:rsidR="002D2C2A">
        <w:rPr>
          <w:sz w:val="24"/>
          <w:szCs w:val="24"/>
        </w:rPr>
        <w:t xml:space="preserve"> </w:t>
      </w:r>
      <w:r>
        <w:rPr>
          <w:sz w:val="24"/>
          <w:szCs w:val="24"/>
        </w:rPr>
        <w:t xml:space="preserve">”The great men of this country will not do </w:t>
      </w:r>
      <w:r>
        <w:rPr>
          <w:sz w:val="24"/>
          <w:szCs w:val="24"/>
        </w:rPr>
        <w:t>this work;</w:t>
      </w:r>
      <w:r w:rsidR="002D2C2A">
        <w:rPr>
          <w:sz w:val="24"/>
          <w:szCs w:val="24"/>
        </w:rPr>
        <w:t xml:space="preserve"> the church will never do it."(Grimke, 3). Therefore, she outlines that by changing their hearts through ripping this vice off it, is the key. She says, "I answer cast out the spirit of slavery from your hearts, and then lend your aid to convert the South."(Grimke, 3). </w:t>
      </w:r>
    </w:p>
    <w:p w14:paraId="799EC27B" w14:textId="3207F742" w:rsidR="00577F5E" w:rsidRPr="002D2C2A" w:rsidRDefault="00117B4E" w:rsidP="002D2C2A">
      <w:pPr>
        <w:spacing w:line="252" w:lineRule="auto"/>
        <w:rPr>
          <w:sz w:val="24"/>
          <w:szCs w:val="24"/>
        </w:rPr>
      </w:pPr>
      <w:r>
        <w:rPr>
          <w:sz w:val="24"/>
          <w:szCs w:val="24"/>
        </w:rPr>
        <w:t>Furthermore, she urges them to keep on building on their little efforts without tiring. They should work, each person in his position, ability, and situation. This struggle she says they commit to it, however, limited their means o</w:t>
      </w:r>
      <w:r>
        <w:rPr>
          <w:sz w:val="24"/>
          <w:szCs w:val="24"/>
        </w:rPr>
        <w:t>r insignificance their supposed influence may be. (Grimke, 3)</w:t>
      </w:r>
    </w:p>
    <w:p w14:paraId="2AE7B2D8" w14:textId="77777777" w:rsidR="002D2C2A" w:rsidRPr="002D2C2A" w:rsidRDefault="002D2C2A" w:rsidP="002D2C2A">
      <w:pPr>
        <w:spacing w:line="252" w:lineRule="auto"/>
        <w:rPr>
          <w:sz w:val="24"/>
          <w:szCs w:val="24"/>
        </w:rPr>
      </w:pPr>
    </w:p>
    <w:p w14:paraId="61D449BE" w14:textId="77777777" w:rsidR="008D7F4F" w:rsidRDefault="008D7F4F" w:rsidP="009614A4">
      <w:pPr>
        <w:spacing w:before="240" w:line="252" w:lineRule="auto"/>
        <w:rPr>
          <w:b/>
          <w:bCs/>
          <w:sz w:val="24"/>
          <w:szCs w:val="24"/>
        </w:rPr>
      </w:pPr>
    </w:p>
    <w:p w14:paraId="5A97E07E" w14:textId="63E1A06C" w:rsidR="00577F5E" w:rsidRPr="00577F5E" w:rsidRDefault="00117B4E" w:rsidP="009614A4">
      <w:pPr>
        <w:spacing w:before="240" w:line="252" w:lineRule="auto"/>
        <w:rPr>
          <w:b/>
          <w:bCs/>
          <w:sz w:val="24"/>
          <w:szCs w:val="24"/>
        </w:rPr>
      </w:pPr>
      <w:r w:rsidRPr="00577F5E">
        <w:rPr>
          <w:b/>
          <w:bCs/>
          <w:sz w:val="24"/>
          <w:szCs w:val="24"/>
        </w:rPr>
        <w:t>DISCUSSION</w:t>
      </w:r>
    </w:p>
    <w:p w14:paraId="26E87BEA" w14:textId="2344885D" w:rsidR="00D64C6F" w:rsidRPr="00D64C6F" w:rsidRDefault="00C12F28" w:rsidP="00D64C6F">
      <w:pPr>
        <w:spacing w:line="252" w:lineRule="auto"/>
        <w:rPr>
          <w:sz w:val="24"/>
          <w:szCs w:val="24"/>
        </w:rPr>
      </w:pPr>
      <w:r>
        <w:rPr>
          <w:sz w:val="24"/>
          <w:szCs w:val="24"/>
        </w:rPr>
        <w:t xml:space="preserve">Wield was speaking to the men and women who made up the society in which slavery existed. She begins her speech by mentioning her audience, "Men, brethren and fathers, mothers, daughters and sisters, what came ye out to see?" (Grimke, 3). This shows that her address was to the community and through the town, the entire nation as well. While she made her address amid the chaos, she was determined to pinpoint to the people that they were the change they wanted to see. Wield supposed that they were the reason slavery existed, and it will take them to end it. Without them, nobody will. This is asserted when she tells them that the change longed for was inherent first in them than through them to the rest of the </w:t>
      </w:r>
      <w:r w:rsidR="00117B4E">
        <w:rPr>
          <w:sz w:val="24"/>
          <w:szCs w:val="24"/>
        </w:rPr>
        <w:t>South. “I</w:t>
      </w:r>
      <w:r>
        <w:rPr>
          <w:sz w:val="24"/>
          <w:szCs w:val="24"/>
        </w:rPr>
        <w:t xml:space="preserve"> answer, cast out first the spirit of slavery</w:t>
      </w:r>
      <w:r w:rsidR="00117B4E">
        <w:rPr>
          <w:sz w:val="24"/>
          <w:szCs w:val="24"/>
        </w:rPr>
        <w:t xml:space="preserve"> from your own hearts, and then lend your aid to convert the South, " (Grimke, 3). </w:t>
      </w:r>
    </w:p>
    <w:p w14:paraId="5ADBE3A4" w14:textId="77777777" w:rsidR="0013770A" w:rsidRPr="0013770A" w:rsidRDefault="0013770A" w:rsidP="0013770A">
      <w:pPr>
        <w:spacing w:line="252" w:lineRule="auto"/>
        <w:rPr>
          <w:sz w:val="24"/>
          <w:szCs w:val="24"/>
        </w:rPr>
      </w:pPr>
    </w:p>
    <w:p w14:paraId="27DADBE6" w14:textId="77777777" w:rsidR="00577F5E" w:rsidRPr="00577F5E" w:rsidRDefault="00117B4E" w:rsidP="00577F5E">
      <w:pPr>
        <w:spacing w:line="252" w:lineRule="auto"/>
        <w:rPr>
          <w:b/>
          <w:bCs/>
          <w:sz w:val="24"/>
          <w:szCs w:val="24"/>
        </w:rPr>
      </w:pPr>
      <w:r w:rsidRPr="00577F5E">
        <w:rPr>
          <w:b/>
          <w:bCs/>
          <w:sz w:val="24"/>
          <w:szCs w:val="24"/>
        </w:rPr>
        <w:t>CONCLUSION</w:t>
      </w:r>
    </w:p>
    <w:p w14:paraId="19FD6DCC" w14:textId="0C56E4E8" w:rsidR="001368E4" w:rsidRPr="005A1F82" w:rsidRDefault="00117B4E" w:rsidP="005A1F82">
      <w:pPr>
        <w:spacing w:line="252" w:lineRule="auto"/>
        <w:rPr>
          <w:sz w:val="24"/>
          <w:szCs w:val="24"/>
        </w:rPr>
      </w:pPr>
      <w:r>
        <w:rPr>
          <w:sz w:val="24"/>
          <w:szCs w:val="24"/>
        </w:rPr>
        <w:t xml:space="preserve">Through centuries gone, the words of Angelina Wield still stand relevant </w:t>
      </w:r>
      <w:r>
        <w:rPr>
          <w:sz w:val="24"/>
          <w:szCs w:val="24"/>
        </w:rPr>
        <w:t>today. Slavery, in her time, the most prevalent racial injustices. In our modern world, systematic inequalities</w:t>
      </w:r>
      <w:r w:rsidR="005A1F82">
        <w:rPr>
          <w:sz w:val="24"/>
          <w:szCs w:val="24"/>
        </w:rPr>
        <w:t xml:space="preserve"> and white privileges</w:t>
      </w:r>
      <w:r>
        <w:rPr>
          <w:sz w:val="24"/>
          <w:szCs w:val="24"/>
        </w:rPr>
        <w:t xml:space="preserve"> and structural, institutional racism are widespread. Racism has become the norm, and we can only overcome it when we realize that we have been raised and trained to be racists. Just as </w:t>
      </w:r>
      <w:r w:rsidR="005A1F82">
        <w:rPr>
          <w:sz w:val="24"/>
          <w:szCs w:val="24"/>
        </w:rPr>
        <w:t>she</w:t>
      </w:r>
      <w:r>
        <w:rPr>
          <w:sz w:val="24"/>
          <w:szCs w:val="24"/>
        </w:rPr>
        <w:t xml:space="preserve"> spoke more than 200 years ago, that this vice should be ca</w:t>
      </w:r>
      <w:r w:rsidR="005A1F82">
        <w:rPr>
          <w:sz w:val="24"/>
          <w:szCs w:val="24"/>
        </w:rPr>
        <w:t>st</w:t>
      </w:r>
      <w:r>
        <w:rPr>
          <w:sz w:val="24"/>
          <w:szCs w:val="24"/>
        </w:rPr>
        <w:t xml:space="preserve"> out f</w:t>
      </w:r>
      <w:r>
        <w:rPr>
          <w:sz w:val="24"/>
          <w:szCs w:val="24"/>
        </w:rPr>
        <w:t xml:space="preserve">irst from our </w:t>
      </w:r>
      <w:r w:rsidR="005A1F82">
        <w:rPr>
          <w:sz w:val="24"/>
          <w:szCs w:val="24"/>
        </w:rPr>
        <w:t>hearts. Only</w:t>
      </w:r>
      <w:r>
        <w:rPr>
          <w:sz w:val="24"/>
          <w:szCs w:val="24"/>
        </w:rPr>
        <w:t xml:space="preserve"> then can we convert the entire society and the world</w:t>
      </w:r>
      <w:r w:rsidR="005A1F82">
        <w:rPr>
          <w:sz w:val="24"/>
          <w:szCs w:val="24"/>
        </w:rPr>
        <w:t xml:space="preserve"> to overcome racial injustice against the people of color</w:t>
      </w:r>
      <w:r>
        <w:rPr>
          <w:sz w:val="24"/>
          <w:szCs w:val="24"/>
        </w:rPr>
        <w:t>.</w:t>
      </w:r>
    </w:p>
    <w:p w14:paraId="5C6AE8CE" w14:textId="77777777" w:rsidR="0013770A" w:rsidRPr="0013770A" w:rsidRDefault="0013770A" w:rsidP="0013770A">
      <w:pPr>
        <w:pStyle w:val="ListParagraph"/>
        <w:rPr>
          <w:sz w:val="24"/>
          <w:szCs w:val="24"/>
        </w:rPr>
      </w:pPr>
    </w:p>
    <w:p w14:paraId="681CAC2E" w14:textId="77777777" w:rsidR="008D7F4F" w:rsidRDefault="008D7F4F" w:rsidP="009614A4">
      <w:pPr>
        <w:spacing w:before="240" w:line="240" w:lineRule="auto"/>
        <w:rPr>
          <w:b/>
          <w:bCs/>
          <w:sz w:val="24"/>
          <w:szCs w:val="24"/>
        </w:rPr>
      </w:pPr>
    </w:p>
    <w:p w14:paraId="10F5D68F" w14:textId="77777777" w:rsidR="005A1F82" w:rsidRDefault="005A1F82" w:rsidP="005A1F82">
      <w:pPr>
        <w:spacing w:before="240" w:line="240" w:lineRule="auto"/>
        <w:rPr>
          <w:b/>
          <w:bCs/>
          <w:sz w:val="24"/>
          <w:szCs w:val="24"/>
        </w:rPr>
      </w:pPr>
    </w:p>
    <w:p w14:paraId="4234EC63" w14:textId="77777777" w:rsidR="005A1F82" w:rsidRDefault="005A1F82" w:rsidP="005A1F82">
      <w:pPr>
        <w:spacing w:before="240" w:line="240" w:lineRule="auto"/>
        <w:rPr>
          <w:b/>
          <w:bCs/>
          <w:sz w:val="24"/>
          <w:szCs w:val="24"/>
        </w:rPr>
      </w:pPr>
    </w:p>
    <w:p w14:paraId="035D73E6" w14:textId="77777777" w:rsidR="005A1F82" w:rsidRDefault="005A1F82" w:rsidP="005A1F82">
      <w:pPr>
        <w:spacing w:before="240" w:line="240" w:lineRule="auto"/>
        <w:rPr>
          <w:b/>
          <w:bCs/>
          <w:sz w:val="24"/>
          <w:szCs w:val="24"/>
        </w:rPr>
      </w:pPr>
    </w:p>
    <w:p w14:paraId="53B83234" w14:textId="282E3D63" w:rsidR="0013770A" w:rsidRPr="005A1F82" w:rsidRDefault="00117B4E" w:rsidP="005A1F82">
      <w:pPr>
        <w:spacing w:before="240" w:line="240" w:lineRule="auto"/>
        <w:rPr>
          <w:b/>
          <w:bCs/>
          <w:sz w:val="24"/>
          <w:szCs w:val="24"/>
        </w:rPr>
      </w:pPr>
      <w:r w:rsidRPr="005A1F82">
        <w:rPr>
          <w:sz w:val="24"/>
          <w:szCs w:val="24"/>
        </w:rPr>
        <w:t xml:space="preserve"> </w:t>
      </w:r>
    </w:p>
    <w:p w14:paraId="5142F965" w14:textId="77777777" w:rsidR="0013770A" w:rsidRDefault="0013770A" w:rsidP="0013770A">
      <w:pPr>
        <w:spacing w:line="252" w:lineRule="auto"/>
        <w:jc w:val="center"/>
        <w:rPr>
          <w:b/>
          <w:bCs/>
          <w:sz w:val="24"/>
          <w:szCs w:val="24"/>
        </w:rPr>
      </w:pPr>
    </w:p>
    <w:p w14:paraId="2B63620A" w14:textId="747540C7" w:rsidR="0013770A" w:rsidRDefault="00117B4E" w:rsidP="0013770A">
      <w:pPr>
        <w:spacing w:line="252" w:lineRule="auto"/>
        <w:jc w:val="center"/>
        <w:rPr>
          <w:b/>
          <w:bCs/>
          <w:sz w:val="24"/>
          <w:szCs w:val="24"/>
        </w:rPr>
      </w:pPr>
      <w:r w:rsidRPr="0013770A">
        <w:rPr>
          <w:b/>
          <w:bCs/>
          <w:sz w:val="24"/>
          <w:szCs w:val="24"/>
        </w:rPr>
        <w:t>SOURCES</w:t>
      </w:r>
    </w:p>
    <w:p w14:paraId="4392DEAC" w14:textId="3051B67A" w:rsidR="0013770A" w:rsidRDefault="00117B4E" w:rsidP="0013770A">
      <w:pPr>
        <w:pStyle w:val="ListParagraph"/>
        <w:numPr>
          <w:ilvl w:val="0"/>
          <w:numId w:val="5"/>
        </w:numPr>
        <w:spacing w:after="0" w:line="240" w:lineRule="auto"/>
        <w:ind w:left="0"/>
        <w:outlineLvl w:val="0"/>
        <w:rPr>
          <w:rFonts w:ascii="Times New Roman" w:hAnsi="Times New Roman" w:cs="Times New Roman"/>
          <w:sz w:val="24"/>
          <w:szCs w:val="24"/>
        </w:rPr>
      </w:pPr>
      <w:r>
        <w:rPr>
          <w:rFonts w:ascii="Times New Roman" w:hAnsi="Times New Roman" w:cs="Times New Roman"/>
          <w:sz w:val="24"/>
          <w:szCs w:val="24"/>
        </w:rPr>
        <w:t xml:space="preserve">Henry </w:t>
      </w:r>
      <w:r w:rsidRPr="00250E46">
        <w:rPr>
          <w:rFonts w:ascii="Times New Roman" w:hAnsi="Times New Roman" w:cs="Times New Roman"/>
          <w:sz w:val="24"/>
          <w:szCs w:val="24"/>
        </w:rPr>
        <w:t xml:space="preserve">Sayre. (2015). </w:t>
      </w:r>
      <w:r w:rsidRPr="00250E46">
        <w:rPr>
          <w:rFonts w:ascii="Times New Roman" w:hAnsi="Times New Roman" w:cs="Times New Roman"/>
          <w:i/>
          <w:sz w:val="24"/>
          <w:szCs w:val="24"/>
        </w:rPr>
        <w:t>The humanities: Culture, continuity, and change</w:t>
      </w:r>
      <w:r w:rsidRPr="00250E46">
        <w:rPr>
          <w:rFonts w:ascii="Times New Roman" w:hAnsi="Times New Roman" w:cs="Times New Roman"/>
          <w:sz w:val="24"/>
          <w:szCs w:val="24"/>
        </w:rPr>
        <w:t xml:space="preserve">, </w:t>
      </w:r>
      <w:r w:rsidRPr="00250E46">
        <w:rPr>
          <w:rFonts w:ascii="Times New Roman" w:hAnsi="Times New Roman" w:cs="Times New Roman"/>
          <w:i/>
          <w:sz w:val="24"/>
          <w:szCs w:val="24"/>
        </w:rPr>
        <w:t xml:space="preserve">Volume 2 </w:t>
      </w:r>
      <w:r w:rsidRPr="00250E46">
        <w:rPr>
          <w:rFonts w:ascii="Times New Roman" w:hAnsi="Times New Roman" w:cs="Times New Roman"/>
          <w:sz w:val="24"/>
          <w:szCs w:val="24"/>
        </w:rPr>
        <w:t>(3rd</w:t>
      </w:r>
      <w:r w:rsidRPr="00250E46">
        <w:rPr>
          <w:rFonts w:ascii="Times New Roman" w:hAnsi="Times New Roman" w:cs="Times New Roman"/>
          <w:sz w:val="24"/>
          <w:szCs w:val="24"/>
          <w:vertAlign w:val="superscript"/>
        </w:rPr>
        <w:t xml:space="preserve"> </w:t>
      </w:r>
      <w:r w:rsidRPr="00250E46">
        <w:rPr>
          <w:rFonts w:ascii="Times New Roman" w:hAnsi="Times New Roman" w:cs="Times New Roman"/>
          <w:sz w:val="24"/>
          <w:szCs w:val="24"/>
        </w:rPr>
        <w:t xml:space="preserve">ed.). Upper </w:t>
      </w:r>
      <w:r w:rsidRPr="00250E46">
        <w:rPr>
          <w:rFonts w:ascii="Times New Roman" w:hAnsi="Times New Roman" w:cs="Times New Roman"/>
          <w:sz w:val="24"/>
          <w:szCs w:val="24"/>
        </w:rPr>
        <w:tab/>
        <w:t>Saddl</w:t>
      </w:r>
      <w:r w:rsidRPr="00250E46">
        <w:rPr>
          <w:rFonts w:ascii="Times New Roman" w:hAnsi="Times New Roman" w:cs="Times New Roman"/>
          <w:sz w:val="24"/>
          <w:szCs w:val="24"/>
        </w:rPr>
        <w:t>e River, NJ: Pearson Education.</w:t>
      </w:r>
    </w:p>
    <w:p w14:paraId="3042CD76" w14:textId="0C8ECCD6" w:rsidR="00EA1BA4" w:rsidRDefault="00117B4E" w:rsidP="0013770A">
      <w:pPr>
        <w:pStyle w:val="ListParagraph"/>
        <w:numPr>
          <w:ilvl w:val="0"/>
          <w:numId w:val="5"/>
        </w:numPr>
        <w:spacing w:after="0" w:line="240" w:lineRule="auto"/>
        <w:ind w:left="0"/>
        <w:outlineLvl w:val="0"/>
        <w:rPr>
          <w:rFonts w:ascii="Times New Roman" w:hAnsi="Times New Roman" w:cs="Times New Roman"/>
          <w:sz w:val="24"/>
          <w:szCs w:val="24"/>
        </w:rPr>
      </w:pPr>
      <w:r>
        <w:rPr>
          <w:rFonts w:ascii="Times New Roman" w:hAnsi="Times New Roman" w:cs="Times New Roman"/>
          <w:sz w:val="24"/>
          <w:szCs w:val="24"/>
        </w:rPr>
        <w:t xml:space="preserve">Michals, Debra. (2015). “Angelina Grimke Weld.” National Women’s History Museum, </w:t>
      </w:r>
      <w:hyperlink r:id="rId7" w:history="1">
        <w:r w:rsidR="00CF5F65" w:rsidRPr="006C2FE3">
          <w:rPr>
            <w:rStyle w:val="Hyperlink"/>
            <w:rFonts w:ascii="Times New Roman" w:hAnsi="Times New Roman" w:cs="Times New Roman"/>
            <w:sz w:val="24"/>
            <w:szCs w:val="24"/>
          </w:rPr>
          <w:t>https://www.womenhistory.org/education-resources/biographies/angelina-grimke-weld</w:t>
        </w:r>
      </w:hyperlink>
      <w:r w:rsidR="00CF5F65">
        <w:rPr>
          <w:rFonts w:ascii="Times New Roman" w:hAnsi="Times New Roman" w:cs="Times New Roman"/>
          <w:sz w:val="24"/>
          <w:szCs w:val="24"/>
        </w:rPr>
        <w:t>.</w:t>
      </w:r>
    </w:p>
    <w:p w14:paraId="6D351D37" w14:textId="4A1846EB" w:rsidR="00CF5F65" w:rsidRDefault="00117B4E" w:rsidP="0013770A">
      <w:pPr>
        <w:pStyle w:val="ListParagraph"/>
        <w:numPr>
          <w:ilvl w:val="0"/>
          <w:numId w:val="5"/>
        </w:numPr>
        <w:spacing w:after="0" w:line="240" w:lineRule="auto"/>
        <w:ind w:left="0"/>
        <w:outlineLvl w:val="0"/>
        <w:rPr>
          <w:rFonts w:ascii="Times New Roman" w:hAnsi="Times New Roman" w:cs="Times New Roman"/>
          <w:sz w:val="24"/>
          <w:szCs w:val="24"/>
        </w:rPr>
      </w:pPr>
      <w:r>
        <w:rPr>
          <w:rFonts w:ascii="Times New Roman" w:hAnsi="Times New Roman" w:cs="Times New Roman"/>
          <w:sz w:val="24"/>
          <w:szCs w:val="24"/>
        </w:rPr>
        <w:t xml:space="preserve">Angelina Grimke Weld’s speech at Pennsylvania Hall. (1838). </w:t>
      </w:r>
      <w:hyperlink r:id="rId8" w:history="1">
        <w:r w:rsidRPr="006C2FE3">
          <w:rPr>
            <w:rStyle w:val="Hyperlink"/>
            <w:rFonts w:ascii="Times New Roman" w:hAnsi="Times New Roman" w:cs="Times New Roman"/>
            <w:sz w:val="24"/>
            <w:szCs w:val="24"/>
          </w:rPr>
          <w:t>https://www.historyisaweapon.com/defcon!/gri</w:t>
        </w:r>
        <w:r w:rsidRPr="006C2FE3">
          <w:rPr>
            <w:rStyle w:val="Hyperlink"/>
            <w:rFonts w:ascii="Times New Roman" w:hAnsi="Times New Roman" w:cs="Times New Roman"/>
            <w:sz w:val="24"/>
            <w:szCs w:val="24"/>
          </w:rPr>
          <w:t>mke.html</w:t>
        </w:r>
      </w:hyperlink>
    </w:p>
    <w:p w14:paraId="2B391633" w14:textId="77777777" w:rsidR="00CF5F65" w:rsidRPr="00250E46" w:rsidRDefault="00CF5F65" w:rsidP="005A1F82">
      <w:pPr>
        <w:pStyle w:val="ListParagraph"/>
        <w:spacing w:after="0" w:line="240" w:lineRule="auto"/>
        <w:ind w:left="0"/>
        <w:outlineLvl w:val="0"/>
        <w:rPr>
          <w:rFonts w:ascii="Times New Roman" w:hAnsi="Times New Roman" w:cs="Times New Roman"/>
          <w:sz w:val="24"/>
          <w:szCs w:val="24"/>
        </w:rPr>
      </w:pPr>
    </w:p>
    <w:p w14:paraId="74358096" w14:textId="77777777" w:rsidR="0013770A" w:rsidRPr="0013770A" w:rsidRDefault="0013770A" w:rsidP="0013770A">
      <w:pPr>
        <w:spacing w:line="252" w:lineRule="auto"/>
        <w:rPr>
          <w:b/>
          <w:bCs/>
          <w:sz w:val="24"/>
          <w:szCs w:val="24"/>
        </w:rPr>
      </w:pPr>
    </w:p>
    <w:p w14:paraId="1C5AF83F" w14:textId="77777777" w:rsidR="0013770A" w:rsidRPr="0013770A" w:rsidRDefault="0013770A" w:rsidP="0013770A">
      <w:pPr>
        <w:spacing w:line="252" w:lineRule="auto"/>
        <w:rPr>
          <w:sz w:val="24"/>
          <w:szCs w:val="24"/>
        </w:rPr>
      </w:pPr>
    </w:p>
    <w:sectPr w:rsidR="0013770A" w:rsidRPr="0013770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3B96A" w14:textId="77777777" w:rsidR="00000000" w:rsidRDefault="00117B4E">
      <w:pPr>
        <w:spacing w:after="0" w:line="240" w:lineRule="auto"/>
      </w:pPr>
      <w:r>
        <w:separator/>
      </w:r>
    </w:p>
  </w:endnote>
  <w:endnote w:type="continuationSeparator" w:id="0">
    <w:p w14:paraId="3B2191BB" w14:textId="77777777" w:rsidR="00000000" w:rsidRDefault="00117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6668380"/>
      <w:docPartObj>
        <w:docPartGallery w:val="Page Numbers (Bottom of Page)"/>
        <w:docPartUnique/>
      </w:docPartObj>
    </w:sdtPr>
    <w:sdtEndPr>
      <w:rPr>
        <w:noProof/>
      </w:rPr>
    </w:sdtEndPr>
    <w:sdtContent>
      <w:p w14:paraId="3A1C9298" w14:textId="41B935DF" w:rsidR="00AB3E60" w:rsidRDefault="00117B4E">
        <w:pPr>
          <w:pStyle w:val="Footer"/>
          <w:jc w:val="right"/>
        </w:pPr>
        <w:r>
          <w:t xml:space="preserve">                                                                                                                                               </w:t>
        </w:r>
        <w:r>
          <w:fldChar w:fldCharType="begin"/>
        </w:r>
        <w:r>
          <w:instrText xml:space="preserve"> PAGE   \* MERGEFORMAT </w:instrText>
        </w:r>
        <w:r>
          <w:fldChar w:fldCharType="separate"/>
        </w:r>
        <w:r w:rsidR="005A1F82">
          <w:rPr>
            <w:noProof/>
          </w:rPr>
          <w:t>4</w:t>
        </w:r>
        <w:r>
          <w:rPr>
            <w:noProof/>
          </w:rPr>
          <w:fldChar w:fldCharType="end"/>
        </w:r>
      </w:p>
    </w:sdtContent>
  </w:sdt>
  <w:p w14:paraId="3192D832" w14:textId="3FB9130C" w:rsidR="00AB3E60" w:rsidRDefault="00AB3E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CE57E" w14:textId="77777777" w:rsidR="00000000" w:rsidRDefault="00117B4E">
      <w:pPr>
        <w:spacing w:after="0" w:line="240" w:lineRule="auto"/>
      </w:pPr>
      <w:r>
        <w:separator/>
      </w:r>
    </w:p>
  </w:footnote>
  <w:footnote w:type="continuationSeparator" w:id="0">
    <w:p w14:paraId="4060C37A" w14:textId="77777777" w:rsidR="00000000" w:rsidRDefault="00117B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9B68B2"/>
    <w:multiLevelType w:val="hybridMultilevel"/>
    <w:tmpl w:val="9F5296A6"/>
    <w:lvl w:ilvl="0" w:tplc="EFFEAE02">
      <w:start w:val="1"/>
      <w:numFmt w:val="bullet"/>
      <w:lvlText w:val=""/>
      <w:lvlJc w:val="left"/>
      <w:pPr>
        <w:ind w:left="720" w:hanging="360"/>
      </w:pPr>
      <w:rPr>
        <w:rFonts w:ascii="Symbol" w:hAnsi="Symbol" w:hint="default"/>
      </w:rPr>
    </w:lvl>
    <w:lvl w:ilvl="1" w:tplc="25BE44B4" w:tentative="1">
      <w:start w:val="1"/>
      <w:numFmt w:val="bullet"/>
      <w:lvlText w:val="o"/>
      <w:lvlJc w:val="left"/>
      <w:pPr>
        <w:ind w:left="1440" w:hanging="360"/>
      </w:pPr>
      <w:rPr>
        <w:rFonts w:ascii="Courier New" w:hAnsi="Courier New" w:cs="Courier New" w:hint="default"/>
      </w:rPr>
    </w:lvl>
    <w:lvl w:ilvl="2" w:tplc="3EBAC7CE" w:tentative="1">
      <w:start w:val="1"/>
      <w:numFmt w:val="bullet"/>
      <w:lvlText w:val=""/>
      <w:lvlJc w:val="left"/>
      <w:pPr>
        <w:ind w:left="2160" w:hanging="360"/>
      </w:pPr>
      <w:rPr>
        <w:rFonts w:ascii="Wingdings" w:hAnsi="Wingdings" w:hint="default"/>
      </w:rPr>
    </w:lvl>
    <w:lvl w:ilvl="3" w:tplc="E218552A" w:tentative="1">
      <w:start w:val="1"/>
      <w:numFmt w:val="bullet"/>
      <w:lvlText w:val=""/>
      <w:lvlJc w:val="left"/>
      <w:pPr>
        <w:ind w:left="2880" w:hanging="360"/>
      </w:pPr>
      <w:rPr>
        <w:rFonts w:ascii="Symbol" w:hAnsi="Symbol" w:hint="default"/>
      </w:rPr>
    </w:lvl>
    <w:lvl w:ilvl="4" w:tplc="B6404B1A" w:tentative="1">
      <w:start w:val="1"/>
      <w:numFmt w:val="bullet"/>
      <w:lvlText w:val="o"/>
      <w:lvlJc w:val="left"/>
      <w:pPr>
        <w:ind w:left="3600" w:hanging="360"/>
      </w:pPr>
      <w:rPr>
        <w:rFonts w:ascii="Courier New" w:hAnsi="Courier New" w:cs="Courier New" w:hint="default"/>
      </w:rPr>
    </w:lvl>
    <w:lvl w:ilvl="5" w:tplc="B83AFEFC" w:tentative="1">
      <w:start w:val="1"/>
      <w:numFmt w:val="bullet"/>
      <w:lvlText w:val=""/>
      <w:lvlJc w:val="left"/>
      <w:pPr>
        <w:ind w:left="4320" w:hanging="360"/>
      </w:pPr>
      <w:rPr>
        <w:rFonts w:ascii="Wingdings" w:hAnsi="Wingdings" w:hint="default"/>
      </w:rPr>
    </w:lvl>
    <w:lvl w:ilvl="6" w:tplc="8DB4A608" w:tentative="1">
      <w:start w:val="1"/>
      <w:numFmt w:val="bullet"/>
      <w:lvlText w:val=""/>
      <w:lvlJc w:val="left"/>
      <w:pPr>
        <w:ind w:left="5040" w:hanging="360"/>
      </w:pPr>
      <w:rPr>
        <w:rFonts w:ascii="Symbol" w:hAnsi="Symbol" w:hint="default"/>
      </w:rPr>
    </w:lvl>
    <w:lvl w:ilvl="7" w:tplc="F51CB9E0" w:tentative="1">
      <w:start w:val="1"/>
      <w:numFmt w:val="bullet"/>
      <w:lvlText w:val="o"/>
      <w:lvlJc w:val="left"/>
      <w:pPr>
        <w:ind w:left="5760" w:hanging="360"/>
      </w:pPr>
      <w:rPr>
        <w:rFonts w:ascii="Courier New" w:hAnsi="Courier New" w:cs="Courier New" w:hint="default"/>
      </w:rPr>
    </w:lvl>
    <w:lvl w:ilvl="8" w:tplc="484293C0" w:tentative="1">
      <w:start w:val="1"/>
      <w:numFmt w:val="bullet"/>
      <w:lvlText w:val=""/>
      <w:lvlJc w:val="left"/>
      <w:pPr>
        <w:ind w:left="6480" w:hanging="360"/>
      </w:pPr>
      <w:rPr>
        <w:rFonts w:ascii="Wingdings" w:hAnsi="Wingdings" w:hint="default"/>
      </w:rPr>
    </w:lvl>
  </w:abstractNum>
  <w:abstractNum w:abstractNumId="1" w15:restartNumberingAfterBreak="0">
    <w:nsid w:val="3ABD1A15"/>
    <w:multiLevelType w:val="hybridMultilevel"/>
    <w:tmpl w:val="64F0D4FC"/>
    <w:lvl w:ilvl="0" w:tplc="CC068A20">
      <w:start w:val="1"/>
      <w:numFmt w:val="decimal"/>
      <w:lvlText w:val="%1."/>
      <w:lvlJc w:val="left"/>
      <w:pPr>
        <w:ind w:left="720" w:hanging="360"/>
      </w:pPr>
      <w:rPr>
        <w:rFonts w:hint="default"/>
      </w:rPr>
    </w:lvl>
    <w:lvl w:ilvl="1" w:tplc="6A84AF7E" w:tentative="1">
      <w:start w:val="1"/>
      <w:numFmt w:val="lowerLetter"/>
      <w:lvlText w:val="%2."/>
      <w:lvlJc w:val="left"/>
      <w:pPr>
        <w:ind w:left="1440" w:hanging="360"/>
      </w:pPr>
    </w:lvl>
    <w:lvl w:ilvl="2" w:tplc="21F2A26A" w:tentative="1">
      <w:start w:val="1"/>
      <w:numFmt w:val="lowerRoman"/>
      <w:lvlText w:val="%3."/>
      <w:lvlJc w:val="right"/>
      <w:pPr>
        <w:ind w:left="2160" w:hanging="180"/>
      </w:pPr>
    </w:lvl>
    <w:lvl w:ilvl="3" w:tplc="2B863A9A" w:tentative="1">
      <w:start w:val="1"/>
      <w:numFmt w:val="decimal"/>
      <w:lvlText w:val="%4."/>
      <w:lvlJc w:val="left"/>
      <w:pPr>
        <w:ind w:left="2880" w:hanging="360"/>
      </w:pPr>
    </w:lvl>
    <w:lvl w:ilvl="4" w:tplc="8F5A1220" w:tentative="1">
      <w:start w:val="1"/>
      <w:numFmt w:val="lowerLetter"/>
      <w:lvlText w:val="%5."/>
      <w:lvlJc w:val="left"/>
      <w:pPr>
        <w:ind w:left="3600" w:hanging="360"/>
      </w:pPr>
    </w:lvl>
    <w:lvl w:ilvl="5" w:tplc="DD662802" w:tentative="1">
      <w:start w:val="1"/>
      <w:numFmt w:val="lowerRoman"/>
      <w:lvlText w:val="%6."/>
      <w:lvlJc w:val="right"/>
      <w:pPr>
        <w:ind w:left="4320" w:hanging="180"/>
      </w:pPr>
    </w:lvl>
    <w:lvl w:ilvl="6" w:tplc="632AD954" w:tentative="1">
      <w:start w:val="1"/>
      <w:numFmt w:val="decimal"/>
      <w:lvlText w:val="%7."/>
      <w:lvlJc w:val="left"/>
      <w:pPr>
        <w:ind w:left="5040" w:hanging="360"/>
      </w:pPr>
    </w:lvl>
    <w:lvl w:ilvl="7" w:tplc="1C8C7D12" w:tentative="1">
      <w:start w:val="1"/>
      <w:numFmt w:val="lowerLetter"/>
      <w:lvlText w:val="%8."/>
      <w:lvlJc w:val="left"/>
      <w:pPr>
        <w:ind w:left="5760" w:hanging="360"/>
      </w:pPr>
    </w:lvl>
    <w:lvl w:ilvl="8" w:tplc="A65EEFDE" w:tentative="1">
      <w:start w:val="1"/>
      <w:numFmt w:val="lowerRoman"/>
      <w:lvlText w:val="%9."/>
      <w:lvlJc w:val="right"/>
      <w:pPr>
        <w:ind w:left="6480" w:hanging="180"/>
      </w:pPr>
    </w:lvl>
  </w:abstractNum>
  <w:abstractNum w:abstractNumId="2" w15:restartNumberingAfterBreak="0">
    <w:nsid w:val="758013DD"/>
    <w:multiLevelType w:val="hybridMultilevel"/>
    <w:tmpl w:val="90209C36"/>
    <w:lvl w:ilvl="0" w:tplc="A566E008">
      <w:start w:val="1"/>
      <w:numFmt w:val="bullet"/>
      <w:lvlText w:val=""/>
      <w:lvlJc w:val="left"/>
      <w:pPr>
        <w:ind w:left="765" w:hanging="360"/>
      </w:pPr>
      <w:rPr>
        <w:rFonts w:ascii="Symbol" w:hAnsi="Symbol" w:hint="default"/>
      </w:rPr>
    </w:lvl>
    <w:lvl w:ilvl="1" w:tplc="51940D4C" w:tentative="1">
      <w:start w:val="1"/>
      <w:numFmt w:val="bullet"/>
      <w:lvlText w:val="o"/>
      <w:lvlJc w:val="left"/>
      <w:pPr>
        <w:ind w:left="1485" w:hanging="360"/>
      </w:pPr>
      <w:rPr>
        <w:rFonts w:ascii="Courier New" w:hAnsi="Courier New" w:cs="Courier New" w:hint="default"/>
      </w:rPr>
    </w:lvl>
    <w:lvl w:ilvl="2" w:tplc="6644A2C4" w:tentative="1">
      <w:start w:val="1"/>
      <w:numFmt w:val="bullet"/>
      <w:lvlText w:val=""/>
      <w:lvlJc w:val="left"/>
      <w:pPr>
        <w:ind w:left="2205" w:hanging="360"/>
      </w:pPr>
      <w:rPr>
        <w:rFonts w:ascii="Wingdings" w:hAnsi="Wingdings" w:hint="default"/>
      </w:rPr>
    </w:lvl>
    <w:lvl w:ilvl="3" w:tplc="BEE629F0" w:tentative="1">
      <w:start w:val="1"/>
      <w:numFmt w:val="bullet"/>
      <w:lvlText w:val=""/>
      <w:lvlJc w:val="left"/>
      <w:pPr>
        <w:ind w:left="2925" w:hanging="360"/>
      </w:pPr>
      <w:rPr>
        <w:rFonts w:ascii="Symbol" w:hAnsi="Symbol" w:hint="default"/>
      </w:rPr>
    </w:lvl>
    <w:lvl w:ilvl="4" w:tplc="5650BEEA" w:tentative="1">
      <w:start w:val="1"/>
      <w:numFmt w:val="bullet"/>
      <w:lvlText w:val="o"/>
      <w:lvlJc w:val="left"/>
      <w:pPr>
        <w:ind w:left="3645" w:hanging="360"/>
      </w:pPr>
      <w:rPr>
        <w:rFonts w:ascii="Courier New" w:hAnsi="Courier New" w:cs="Courier New" w:hint="default"/>
      </w:rPr>
    </w:lvl>
    <w:lvl w:ilvl="5" w:tplc="8674B6D0" w:tentative="1">
      <w:start w:val="1"/>
      <w:numFmt w:val="bullet"/>
      <w:lvlText w:val=""/>
      <w:lvlJc w:val="left"/>
      <w:pPr>
        <w:ind w:left="4365" w:hanging="360"/>
      </w:pPr>
      <w:rPr>
        <w:rFonts w:ascii="Wingdings" w:hAnsi="Wingdings" w:hint="default"/>
      </w:rPr>
    </w:lvl>
    <w:lvl w:ilvl="6" w:tplc="D7DE1CEE" w:tentative="1">
      <w:start w:val="1"/>
      <w:numFmt w:val="bullet"/>
      <w:lvlText w:val=""/>
      <w:lvlJc w:val="left"/>
      <w:pPr>
        <w:ind w:left="5085" w:hanging="360"/>
      </w:pPr>
      <w:rPr>
        <w:rFonts w:ascii="Symbol" w:hAnsi="Symbol" w:hint="default"/>
      </w:rPr>
    </w:lvl>
    <w:lvl w:ilvl="7" w:tplc="43023910" w:tentative="1">
      <w:start w:val="1"/>
      <w:numFmt w:val="bullet"/>
      <w:lvlText w:val="o"/>
      <w:lvlJc w:val="left"/>
      <w:pPr>
        <w:ind w:left="5805" w:hanging="360"/>
      </w:pPr>
      <w:rPr>
        <w:rFonts w:ascii="Courier New" w:hAnsi="Courier New" w:cs="Courier New" w:hint="default"/>
      </w:rPr>
    </w:lvl>
    <w:lvl w:ilvl="8" w:tplc="64CA284E" w:tentative="1">
      <w:start w:val="1"/>
      <w:numFmt w:val="bullet"/>
      <w:lvlText w:val=""/>
      <w:lvlJc w:val="left"/>
      <w:pPr>
        <w:ind w:left="6525" w:hanging="360"/>
      </w:pPr>
      <w:rPr>
        <w:rFonts w:ascii="Wingdings" w:hAnsi="Wingdings" w:hint="default"/>
      </w:rPr>
    </w:lvl>
  </w:abstractNum>
  <w:abstractNum w:abstractNumId="3" w15:restartNumberingAfterBreak="0">
    <w:nsid w:val="792963E4"/>
    <w:multiLevelType w:val="hybridMultilevel"/>
    <w:tmpl w:val="99EC78B8"/>
    <w:lvl w:ilvl="0" w:tplc="A2CE4C74">
      <w:start w:val="1"/>
      <w:numFmt w:val="bullet"/>
      <w:lvlText w:val=""/>
      <w:lvlJc w:val="left"/>
      <w:pPr>
        <w:ind w:left="765" w:hanging="360"/>
      </w:pPr>
      <w:rPr>
        <w:rFonts w:ascii="Symbol" w:hAnsi="Symbol" w:hint="default"/>
      </w:rPr>
    </w:lvl>
    <w:lvl w:ilvl="1" w:tplc="7A3E3274" w:tentative="1">
      <w:start w:val="1"/>
      <w:numFmt w:val="bullet"/>
      <w:lvlText w:val="o"/>
      <w:lvlJc w:val="left"/>
      <w:pPr>
        <w:ind w:left="1485" w:hanging="360"/>
      </w:pPr>
      <w:rPr>
        <w:rFonts w:ascii="Courier New" w:hAnsi="Courier New" w:cs="Courier New" w:hint="default"/>
      </w:rPr>
    </w:lvl>
    <w:lvl w:ilvl="2" w:tplc="11F437B8" w:tentative="1">
      <w:start w:val="1"/>
      <w:numFmt w:val="bullet"/>
      <w:lvlText w:val=""/>
      <w:lvlJc w:val="left"/>
      <w:pPr>
        <w:ind w:left="2205" w:hanging="360"/>
      </w:pPr>
      <w:rPr>
        <w:rFonts w:ascii="Wingdings" w:hAnsi="Wingdings" w:hint="default"/>
      </w:rPr>
    </w:lvl>
    <w:lvl w:ilvl="3" w:tplc="10ECA6A6" w:tentative="1">
      <w:start w:val="1"/>
      <w:numFmt w:val="bullet"/>
      <w:lvlText w:val=""/>
      <w:lvlJc w:val="left"/>
      <w:pPr>
        <w:ind w:left="2925" w:hanging="360"/>
      </w:pPr>
      <w:rPr>
        <w:rFonts w:ascii="Symbol" w:hAnsi="Symbol" w:hint="default"/>
      </w:rPr>
    </w:lvl>
    <w:lvl w:ilvl="4" w:tplc="A7C2411E" w:tentative="1">
      <w:start w:val="1"/>
      <w:numFmt w:val="bullet"/>
      <w:lvlText w:val="o"/>
      <w:lvlJc w:val="left"/>
      <w:pPr>
        <w:ind w:left="3645" w:hanging="360"/>
      </w:pPr>
      <w:rPr>
        <w:rFonts w:ascii="Courier New" w:hAnsi="Courier New" w:cs="Courier New" w:hint="default"/>
      </w:rPr>
    </w:lvl>
    <w:lvl w:ilvl="5" w:tplc="905CA27C" w:tentative="1">
      <w:start w:val="1"/>
      <w:numFmt w:val="bullet"/>
      <w:lvlText w:val=""/>
      <w:lvlJc w:val="left"/>
      <w:pPr>
        <w:ind w:left="4365" w:hanging="360"/>
      </w:pPr>
      <w:rPr>
        <w:rFonts w:ascii="Wingdings" w:hAnsi="Wingdings" w:hint="default"/>
      </w:rPr>
    </w:lvl>
    <w:lvl w:ilvl="6" w:tplc="0CDEDB60" w:tentative="1">
      <w:start w:val="1"/>
      <w:numFmt w:val="bullet"/>
      <w:lvlText w:val=""/>
      <w:lvlJc w:val="left"/>
      <w:pPr>
        <w:ind w:left="5085" w:hanging="360"/>
      </w:pPr>
      <w:rPr>
        <w:rFonts w:ascii="Symbol" w:hAnsi="Symbol" w:hint="default"/>
      </w:rPr>
    </w:lvl>
    <w:lvl w:ilvl="7" w:tplc="96D288D6" w:tentative="1">
      <w:start w:val="1"/>
      <w:numFmt w:val="bullet"/>
      <w:lvlText w:val="o"/>
      <w:lvlJc w:val="left"/>
      <w:pPr>
        <w:ind w:left="5805" w:hanging="360"/>
      </w:pPr>
      <w:rPr>
        <w:rFonts w:ascii="Courier New" w:hAnsi="Courier New" w:cs="Courier New" w:hint="default"/>
      </w:rPr>
    </w:lvl>
    <w:lvl w:ilvl="8" w:tplc="0526DE96" w:tentative="1">
      <w:start w:val="1"/>
      <w:numFmt w:val="bullet"/>
      <w:lvlText w:val=""/>
      <w:lvlJc w:val="left"/>
      <w:pPr>
        <w:ind w:left="6525" w:hanging="360"/>
      </w:pPr>
      <w:rPr>
        <w:rFonts w:ascii="Wingdings" w:hAnsi="Wingdings" w:hint="default"/>
      </w:rPr>
    </w:lvl>
  </w:abstractNum>
  <w:abstractNum w:abstractNumId="4" w15:restartNumberingAfterBreak="0">
    <w:nsid w:val="7F94171D"/>
    <w:multiLevelType w:val="hybridMultilevel"/>
    <w:tmpl w:val="B07061AE"/>
    <w:lvl w:ilvl="0" w:tplc="DCA2D236">
      <w:start w:val="1"/>
      <w:numFmt w:val="bullet"/>
      <w:lvlText w:val=""/>
      <w:lvlJc w:val="left"/>
      <w:pPr>
        <w:ind w:left="720" w:hanging="360"/>
      </w:pPr>
      <w:rPr>
        <w:rFonts w:ascii="Symbol" w:hAnsi="Symbol" w:hint="default"/>
      </w:rPr>
    </w:lvl>
    <w:lvl w:ilvl="1" w:tplc="FC18CF70" w:tentative="1">
      <w:start w:val="1"/>
      <w:numFmt w:val="bullet"/>
      <w:lvlText w:val="o"/>
      <w:lvlJc w:val="left"/>
      <w:pPr>
        <w:ind w:left="1440" w:hanging="360"/>
      </w:pPr>
      <w:rPr>
        <w:rFonts w:ascii="Courier New" w:hAnsi="Courier New" w:cs="Courier New" w:hint="default"/>
      </w:rPr>
    </w:lvl>
    <w:lvl w:ilvl="2" w:tplc="9D508040" w:tentative="1">
      <w:start w:val="1"/>
      <w:numFmt w:val="bullet"/>
      <w:lvlText w:val=""/>
      <w:lvlJc w:val="left"/>
      <w:pPr>
        <w:ind w:left="2160" w:hanging="360"/>
      </w:pPr>
      <w:rPr>
        <w:rFonts w:ascii="Wingdings" w:hAnsi="Wingdings" w:hint="default"/>
      </w:rPr>
    </w:lvl>
    <w:lvl w:ilvl="3" w:tplc="83A28488" w:tentative="1">
      <w:start w:val="1"/>
      <w:numFmt w:val="bullet"/>
      <w:lvlText w:val=""/>
      <w:lvlJc w:val="left"/>
      <w:pPr>
        <w:ind w:left="2880" w:hanging="360"/>
      </w:pPr>
      <w:rPr>
        <w:rFonts w:ascii="Symbol" w:hAnsi="Symbol" w:hint="default"/>
      </w:rPr>
    </w:lvl>
    <w:lvl w:ilvl="4" w:tplc="E1087088" w:tentative="1">
      <w:start w:val="1"/>
      <w:numFmt w:val="bullet"/>
      <w:lvlText w:val="o"/>
      <w:lvlJc w:val="left"/>
      <w:pPr>
        <w:ind w:left="3600" w:hanging="360"/>
      </w:pPr>
      <w:rPr>
        <w:rFonts w:ascii="Courier New" w:hAnsi="Courier New" w:cs="Courier New" w:hint="default"/>
      </w:rPr>
    </w:lvl>
    <w:lvl w:ilvl="5" w:tplc="6B3A1F96" w:tentative="1">
      <w:start w:val="1"/>
      <w:numFmt w:val="bullet"/>
      <w:lvlText w:val=""/>
      <w:lvlJc w:val="left"/>
      <w:pPr>
        <w:ind w:left="4320" w:hanging="360"/>
      </w:pPr>
      <w:rPr>
        <w:rFonts w:ascii="Wingdings" w:hAnsi="Wingdings" w:hint="default"/>
      </w:rPr>
    </w:lvl>
    <w:lvl w:ilvl="6" w:tplc="34DE722A" w:tentative="1">
      <w:start w:val="1"/>
      <w:numFmt w:val="bullet"/>
      <w:lvlText w:val=""/>
      <w:lvlJc w:val="left"/>
      <w:pPr>
        <w:ind w:left="5040" w:hanging="360"/>
      </w:pPr>
      <w:rPr>
        <w:rFonts w:ascii="Symbol" w:hAnsi="Symbol" w:hint="default"/>
      </w:rPr>
    </w:lvl>
    <w:lvl w:ilvl="7" w:tplc="23C2558E" w:tentative="1">
      <w:start w:val="1"/>
      <w:numFmt w:val="bullet"/>
      <w:lvlText w:val="o"/>
      <w:lvlJc w:val="left"/>
      <w:pPr>
        <w:ind w:left="5760" w:hanging="360"/>
      </w:pPr>
      <w:rPr>
        <w:rFonts w:ascii="Courier New" w:hAnsi="Courier New" w:cs="Courier New" w:hint="default"/>
      </w:rPr>
    </w:lvl>
    <w:lvl w:ilvl="8" w:tplc="95CEA2D4"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5E"/>
    <w:rsid w:val="00056D58"/>
    <w:rsid w:val="00076B2E"/>
    <w:rsid w:val="000A6777"/>
    <w:rsid w:val="00117B4E"/>
    <w:rsid w:val="001368E4"/>
    <w:rsid w:val="0013770A"/>
    <w:rsid w:val="00250E46"/>
    <w:rsid w:val="002D2C2A"/>
    <w:rsid w:val="002F1EED"/>
    <w:rsid w:val="00322401"/>
    <w:rsid w:val="00370F1C"/>
    <w:rsid w:val="004D2032"/>
    <w:rsid w:val="00577F5E"/>
    <w:rsid w:val="005A1F82"/>
    <w:rsid w:val="0069655F"/>
    <w:rsid w:val="006C2FE3"/>
    <w:rsid w:val="006E083A"/>
    <w:rsid w:val="007860D7"/>
    <w:rsid w:val="007A56A8"/>
    <w:rsid w:val="008D7F4F"/>
    <w:rsid w:val="00923D36"/>
    <w:rsid w:val="009463BF"/>
    <w:rsid w:val="009614A4"/>
    <w:rsid w:val="00987AEA"/>
    <w:rsid w:val="00A9388D"/>
    <w:rsid w:val="00AB3E60"/>
    <w:rsid w:val="00AC605C"/>
    <w:rsid w:val="00AF7528"/>
    <w:rsid w:val="00C12F28"/>
    <w:rsid w:val="00CF5F65"/>
    <w:rsid w:val="00D64C6F"/>
    <w:rsid w:val="00DA72C3"/>
    <w:rsid w:val="00E35D56"/>
    <w:rsid w:val="00EA1BA4"/>
    <w:rsid w:val="00FD7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DD8B89A-492F-45E1-94A4-3B81DB16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F5E"/>
    <w:pPr>
      <w:spacing w:after="160" w:line="259" w:lineRule="auto"/>
    </w:pPr>
  </w:style>
  <w:style w:type="paragraph" w:styleId="Heading2">
    <w:name w:val="heading 2"/>
    <w:basedOn w:val="Normal"/>
    <w:link w:val="Heading2Char"/>
    <w:uiPriority w:val="9"/>
    <w:semiHidden/>
    <w:unhideWhenUsed/>
    <w:qFormat/>
    <w:rsid w:val="00577F5E"/>
    <w:pPr>
      <w:keepNext/>
      <w:spacing w:before="240" w:after="120" w:line="240" w:lineRule="auto"/>
      <w:outlineLvl w:val="1"/>
    </w:pPr>
    <w:rPr>
      <w:rFonts w:ascii="Calibri Light" w:hAnsi="Calibri Light" w:cs="Calibri Light"/>
      <w:b/>
      <w:bCs/>
      <w:caps/>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77F5E"/>
    <w:rPr>
      <w:rFonts w:ascii="Calibri Light" w:hAnsi="Calibri Light" w:cs="Calibri Light"/>
      <w:b/>
      <w:bCs/>
      <w:caps/>
      <w:lang w:eastAsia="ja-JP"/>
    </w:rPr>
  </w:style>
  <w:style w:type="paragraph" w:styleId="ListParagraph">
    <w:name w:val="List Paragraph"/>
    <w:basedOn w:val="Normal"/>
    <w:uiPriority w:val="34"/>
    <w:qFormat/>
    <w:rsid w:val="00577F5E"/>
    <w:pPr>
      <w:ind w:left="720"/>
      <w:contextualSpacing/>
    </w:pPr>
  </w:style>
  <w:style w:type="paragraph" w:styleId="Header">
    <w:name w:val="header"/>
    <w:basedOn w:val="Normal"/>
    <w:link w:val="HeaderChar"/>
    <w:uiPriority w:val="99"/>
    <w:unhideWhenUsed/>
    <w:rsid w:val="00961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A4"/>
  </w:style>
  <w:style w:type="paragraph" w:styleId="Footer">
    <w:name w:val="footer"/>
    <w:basedOn w:val="Normal"/>
    <w:link w:val="FooterChar"/>
    <w:uiPriority w:val="99"/>
    <w:unhideWhenUsed/>
    <w:rsid w:val="00961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A4"/>
  </w:style>
  <w:style w:type="character" w:styleId="Hyperlink">
    <w:name w:val="Hyperlink"/>
    <w:basedOn w:val="DefaultParagraphFont"/>
    <w:uiPriority w:val="99"/>
    <w:unhideWhenUsed/>
    <w:rsid w:val="00CF5F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isaweapon.com/defcon!/grimke.html" TargetMode="External" /><Relationship Id="rId3" Type="http://schemas.openxmlformats.org/officeDocument/2006/relationships/settings" Target="settings.xml" /><Relationship Id="rId7" Type="http://schemas.openxmlformats.org/officeDocument/2006/relationships/hyperlink" Target="https://www.womenhistory.org/education-resources/biographies/angelina-grimke-weld"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Shea, Caitlin</dc:creator>
  <cp:lastModifiedBy>Guest User</cp:lastModifiedBy>
  <cp:revision>2</cp:revision>
  <dcterms:created xsi:type="dcterms:W3CDTF">2020-08-25T05:13:00Z</dcterms:created>
  <dcterms:modified xsi:type="dcterms:W3CDTF">2020-08-25T05:13:00Z</dcterms:modified>
</cp:coreProperties>
</file>